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97" w:rsidRPr="006F01B7" w:rsidRDefault="006B2C97" w:rsidP="006B2C97">
      <w:pPr>
        <w:ind w:left="-993"/>
        <w:jc w:val="center"/>
        <w:rPr>
          <w:rFonts w:ascii="Arial" w:hAnsi="Arial"/>
          <w:b/>
        </w:rPr>
      </w:pPr>
      <w:r w:rsidRPr="00AE3705">
        <w:rPr>
          <w:rFonts w:ascii="UkrainianBaltica" w:hAnsi="UkrainianBaltica"/>
          <w:noProof/>
          <w:lang w:val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97" w:rsidRPr="006F01B7" w:rsidRDefault="006B2C97" w:rsidP="006B2C97">
      <w:pPr>
        <w:jc w:val="both"/>
        <w:rPr>
          <w:rFonts w:ascii="Arial" w:hAnsi="Arial"/>
          <w:b/>
        </w:rPr>
      </w:pPr>
    </w:p>
    <w:p w:rsidR="006B2C97" w:rsidRPr="006F01B7" w:rsidRDefault="006B2C97" w:rsidP="006B2C97">
      <w:pPr>
        <w:keepNext/>
        <w:ind w:left="-567"/>
        <w:jc w:val="center"/>
        <w:outlineLvl w:val="0"/>
        <w:rPr>
          <w:b/>
          <w:sz w:val="28"/>
          <w:szCs w:val="28"/>
        </w:rPr>
      </w:pPr>
      <w:r w:rsidRPr="006F01B7">
        <w:rPr>
          <w:b/>
          <w:sz w:val="28"/>
          <w:szCs w:val="28"/>
        </w:rPr>
        <w:t>І Ч Н Я Н С Ь К А    М І С Ь К А    Р А Д А</w:t>
      </w:r>
    </w:p>
    <w:p w:rsidR="006B2C97" w:rsidRPr="006F01B7" w:rsidRDefault="006B2C97" w:rsidP="006B2C97">
      <w:pPr>
        <w:ind w:left="-567"/>
        <w:jc w:val="center"/>
        <w:rPr>
          <w:b/>
          <w:sz w:val="16"/>
        </w:rPr>
      </w:pPr>
    </w:p>
    <w:p w:rsidR="006B2C97" w:rsidRPr="006F01B7" w:rsidRDefault="006B2C97" w:rsidP="006B2C97">
      <w:pPr>
        <w:ind w:left="-567"/>
        <w:jc w:val="center"/>
        <w:rPr>
          <w:b/>
          <w:sz w:val="28"/>
          <w:szCs w:val="28"/>
        </w:rPr>
      </w:pPr>
      <w:r w:rsidRPr="006F01B7">
        <w:rPr>
          <w:b/>
          <w:sz w:val="28"/>
          <w:szCs w:val="28"/>
        </w:rPr>
        <w:t>ВИКОНАВЧИЙ КОМІТЕТ</w:t>
      </w:r>
    </w:p>
    <w:p w:rsidR="006B2C97" w:rsidRPr="006F01B7" w:rsidRDefault="006B2C97" w:rsidP="006B2C97">
      <w:pPr>
        <w:ind w:left="-567"/>
        <w:jc w:val="center"/>
        <w:rPr>
          <w:sz w:val="28"/>
          <w:szCs w:val="28"/>
        </w:rPr>
      </w:pPr>
    </w:p>
    <w:p w:rsidR="006B2C97" w:rsidRPr="006F01B7" w:rsidRDefault="006B2C97" w:rsidP="006B2C97">
      <w:pPr>
        <w:ind w:left="-567"/>
        <w:jc w:val="center"/>
        <w:rPr>
          <w:b/>
          <w:spacing w:val="20"/>
          <w:sz w:val="32"/>
          <w:szCs w:val="32"/>
        </w:rPr>
      </w:pPr>
      <w:r w:rsidRPr="006F01B7">
        <w:rPr>
          <w:b/>
          <w:spacing w:val="20"/>
          <w:sz w:val="32"/>
          <w:szCs w:val="32"/>
        </w:rPr>
        <w:t>РІШЕННЯ</w:t>
      </w:r>
    </w:p>
    <w:p w:rsidR="006B2C97" w:rsidRPr="006F01B7" w:rsidRDefault="006B2C97" w:rsidP="006B2C97">
      <w:pPr>
        <w:rPr>
          <w:b/>
        </w:rPr>
      </w:pPr>
    </w:p>
    <w:p w:rsidR="006B2C97" w:rsidRPr="00812E20" w:rsidRDefault="00397613" w:rsidP="006B2C97">
      <w:r>
        <w:t>07</w:t>
      </w:r>
      <w:r w:rsidR="00BA281B" w:rsidRPr="00812E20">
        <w:t xml:space="preserve"> жовтня</w:t>
      </w:r>
      <w:r w:rsidR="002C5143" w:rsidRPr="00812E20">
        <w:t xml:space="preserve"> 2022 року             </w:t>
      </w:r>
      <w:r w:rsidR="002C5143" w:rsidRPr="00812E20">
        <w:tab/>
        <w:t xml:space="preserve">  </w:t>
      </w:r>
      <w:r>
        <w:t xml:space="preserve">    </w:t>
      </w:r>
      <w:r w:rsidR="002C5143" w:rsidRPr="00812E20">
        <w:t xml:space="preserve"> </w:t>
      </w:r>
      <w:r w:rsidR="006B2C97" w:rsidRPr="00812E20">
        <w:t xml:space="preserve">  м. Ічня              </w:t>
      </w:r>
      <w:r w:rsidR="006B2C97" w:rsidRPr="00812E20">
        <w:tab/>
        <w:t xml:space="preserve">          </w:t>
      </w:r>
      <w:r w:rsidR="006B2C97" w:rsidRPr="00812E20">
        <w:tab/>
      </w:r>
      <w:r>
        <w:t xml:space="preserve">         </w:t>
      </w:r>
      <w:r w:rsidR="006B2C97" w:rsidRPr="00812E20">
        <w:tab/>
        <w:t xml:space="preserve">      № </w:t>
      </w:r>
      <w:r>
        <w:t>154</w:t>
      </w:r>
    </w:p>
    <w:p w:rsidR="006B2C97" w:rsidRDefault="006B2C97" w:rsidP="005430A7">
      <w:pPr>
        <w:pStyle w:val="2"/>
      </w:pPr>
    </w:p>
    <w:p w:rsidR="00C11DEF" w:rsidRPr="00C11DEF" w:rsidRDefault="00BA281B" w:rsidP="006B2C97">
      <w:pPr>
        <w:pStyle w:val="21"/>
        <w:ind w:firstLine="0"/>
        <w:jc w:val="left"/>
        <w:rPr>
          <w:b/>
          <w:sz w:val="24"/>
          <w:szCs w:val="24"/>
          <w:lang w:val="uk-UA"/>
        </w:rPr>
      </w:pPr>
      <w:r w:rsidRPr="00C11DEF">
        <w:rPr>
          <w:b/>
          <w:sz w:val="24"/>
          <w:szCs w:val="24"/>
          <w:lang w:val="uk-UA"/>
        </w:rPr>
        <w:t>Про перейменування</w:t>
      </w:r>
      <w:r w:rsidR="00C11DEF" w:rsidRPr="00C11DEF">
        <w:rPr>
          <w:b/>
          <w:sz w:val="24"/>
          <w:szCs w:val="24"/>
          <w:lang w:val="uk-UA"/>
        </w:rPr>
        <w:t xml:space="preserve"> та об’єднання </w:t>
      </w:r>
      <w:r w:rsidRPr="00C11DEF">
        <w:rPr>
          <w:b/>
          <w:sz w:val="24"/>
          <w:szCs w:val="24"/>
          <w:lang w:val="uk-UA"/>
        </w:rPr>
        <w:t xml:space="preserve"> </w:t>
      </w:r>
    </w:p>
    <w:p w:rsidR="00C11DEF" w:rsidRPr="00C11DEF" w:rsidRDefault="00BA281B" w:rsidP="006B2C97">
      <w:pPr>
        <w:pStyle w:val="21"/>
        <w:ind w:firstLine="0"/>
        <w:jc w:val="left"/>
        <w:rPr>
          <w:b/>
          <w:sz w:val="24"/>
          <w:szCs w:val="24"/>
          <w:lang w:val="uk-UA"/>
        </w:rPr>
      </w:pPr>
      <w:r w:rsidRPr="00C11DEF">
        <w:rPr>
          <w:b/>
          <w:sz w:val="24"/>
          <w:szCs w:val="24"/>
          <w:lang w:val="uk-UA"/>
        </w:rPr>
        <w:t>вулиць та провулків</w:t>
      </w:r>
      <w:r w:rsidR="00C11DEF" w:rsidRPr="00C11DEF">
        <w:rPr>
          <w:b/>
          <w:sz w:val="24"/>
          <w:szCs w:val="24"/>
          <w:lang w:val="uk-UA"/>
        </w:rPr>
        <w:t xml:space="preserve"> </w:t>
      </w:r>
      <w:r w:rsidRPr="00C11DEF">
        <w:rPr>
          <w:b/>
          <w:sz w:val="24"/>
          <w:szCs w:val="24"/>
          <w:lang w:val="uk-UA"/>
        </w:rPr>
        <w:t xml:space="preserve">на території </w:t>
      </w:r>
    </w:p>
    <w:p w:rsidR="00BA281B" w:rsidRPr="00C11DEF" w:rsidRDefault="00BA281B" w:rsidP="006B2C97">
      <w:pPr>
        <w:pStyle w:val="21"/>
        <w:ind w:firstLine="0"/>
        <w:jc w:val="left"/>
        <w:rPr>
          <w:b/>
          <w:bCs/>
          <w:iCs/>
          <w:sz w:val="24"/>
          <w:szCs w:val="24"/>
          <w:lang w:val="uk-UA"/>
        </w:rPr>
      </w:pPr>
      <w:r w:rsidRPr="00C11DEF">
        <w:rPr>
          <w:b/>
          <w:sz w:val="24"/>
          <w:szCs w:val="24"/>
          <w:lang w:val="uk-UA"/>
        </w:rPr>
        <w:t>Ічнянської територіальної громади</w:t>
      </w:r>
    </w:p>
    <w:p w:rsidR="006B2C97" w:rsidRPr="00B539B6" w:rsidRDefault="006B2C97" w:rsidP="006B2C97">
      <w:pPr>
        <w:pStyle w:val="21"/>
        <w:ind w:firstLine="0"/>
        <w:jc w:val="left"/>
        <w:rPr>
          <w:b/>
          <w:bCs/>
          <w:iCs/>
          <w:sz w:val="24"/>
          <w:szCs w:val="24"/>
          <w:lang w:val="uk-UA"/>
        </w:rPr>
      </w:pPr>
    </w:p>
    <w:p w:rsidR="00BA281B" w:rsidRPr="0024263B" w:rsidRDefault="00662655" w:rsidP="00A15C46">
      <w:pPr>
        <w:pStyle w:val="21"/>
        <w:tabs>
          <w:tab w:val="left" w:pos="567"/>
        </w:tabs>
        <w:spacing w:after="120"/>
        <w:ind w:firstLine="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A15C46">
        <w:rPr>
          <w:sz w:val="24"/>
          <w:szCs w:val="24"/>
          <w:lang w:val="uk-UA"/>
        </w:rPr>
        <w:t xml:space="preserve">Відповідно до </w:t>
      </w:r>
      <w:r w:rsidR="00EC4EB6" w:rsidRPr="0076398C">
        <w:rPr>
          <w:sz w:val="24"/>
          <w:szCs w:val="24"/>
          <w:lang w:val="uk-UA"/>
        </w:rPr>
        <w:t xml:space="preserve">Закону України від </w:t>
      </w:r>
      <w:r w:rsidR="00EC4EB6" w:rsidRPr="0076398C">
        <w:rPr>
          <w:bCs/>
          <w:sz w:val="24"/>
          <w:szCs w:val="24"/>
          <w:lang w:val="uk-UA"/>
        </w:rPr>
        <w:t>24 травня 2012 року № 4865-</w:t>
      </w:r>
      <w:r w:rsidR="00EC4EB6" w:rsidRPr="0076398C">
        <w:rPr>
          <w:bCs/>
          <w:sz w:val="24"/>
          <w:szCs w:val="24"/>
        </w:rPr>
        <w:t>VI</w:t>
      </w:r>
      <w:r w:rsidR="00EC4EB6" w:rsidRPr="0076398C">
        <w:rPr>
          <w:sz w:val="24"/>
          <w:szCs w:val="24"/>
          <w:lang w:val="uk-UA"/>
        </w:rPr>
        <w:t xml:space="preserve"> «Про присвоєння юридичним особам та об`єктам права власності імен (псевдонімів) фізичних осіб, ювілейних та святкових дат, назв і дав історичних подій», </w:t>
      </w:r>
      <w:r w:rsidR="00EC4EB6" w:rsidRPr="00ED0970">
        <w:rPr>
          <w:sz w:val="24"/>
          <w:szCs w:val="24"/>
          <w:lang w:val="uk-UA"/>
        </w:rPr>
        <w:t xml:space="preserve">Закону України від 09 квітня 2015 року №317 </w:t>
      </w:r>
      <w:r w:rsidR="00EC4EB6" w:rsidRPr="0078639A">
        <w:rPr>
          <w:sz w:val="24"/>
          <w:szCs w:val="24"/>
          <w:lang w:val="uk-UA"/>
        </w:rPr>
        <w:t>–</w:t>
      </w:r>
      <w:r w:rsidR="00EC4EB6" w:rsidRPr="00ED0970">
        <w:rPr>
          <w:sz w:val="24"/>
          <w:szCs w:val="24"/>
        </w:rPr>
        <w:t>VIII</w:t>
      </w:r>
      <w:r w:rsidR="00EC4EB6" w:rsidRPr="0078639A">
        <w:rPr>
          <w:sz w:val="24"/>
          <w:szCs w:val="24"/>
          <w:lang w:val="uk-UA"/>
        </w:rPr>
        <w:t xml:space="preserve"> </w:t>
      </w:r>
      <w:r w:rsidR="00EC4EB6" w:rsidRPr="00ED0970">
        <w:rPr>
          <w:sz w:val="24"/>
          <w:szCs w:val="24"/>
          <w:lang w:val="uk-UA"/>
        </w:rPr>
        <w:t>«Про засудження комуністичного та націонал – соціалістичного (нацистського) тот</w:t>
      </w:r>
      <w:r w:rsidR="00EC4EB6">
        <w:rPr>
          <w:sz w:val="24"/>
          <w:szCs w:val="24"/>
          <w:lang w:val="uk-UA"/>
        </w:rPr>
        <w:t>алітарних режимів в Україні на заборону пропаганди їхньої символіки»,</w:t>
      </w:r>
      <w:r w:rsidR="00EC4EB6" w:rsidRPr="0076398C">
        <w:rPr>
          <w:szCs w:val="28"/>
          <w:lang w:val="uk-UA"/>
        </w:rPr>
        <w:t xml:space="preserve"> </w:t>
      </w:r>
      <w:r w:rsidR="00EC4EB6">
        <w:rPr>
          <w:sz w:val="24"/>
          <w:szCs w:val="24"/>
          <w:lang w:val="uk-UA"/>
        </w:rPr>
        <w:t>п</w:t>
      </w:r>
      <w:r w:rsidR="00EC4EB6" w:rsidRPr="0076398C">
        <w:rPr>
          <w:sz w:val="24"/>
          <w:szCs w:val="24"/>
          <w:lang w:val="uk-UA"/>
        </w:rPr>
        <w:t xml:space="preserve">останови Кабінету Міністрів України від 24.10.12 №989 «Про затвердження </w:t>
      </w:r>
      <w:r w:rsidR="005430A7">
        <w:rPr>
          <w:sz w:val="24"/>
          <w:szCs w:val="24"/>
          <w:lang w:val="uk-UA"/>
        </w:rPr>
        <w:t>П</w:t>
      </w:r>
      <w:r w:rsidR="00EC4EB6" w:rsidRPr="0076398C">
        <w:rPr>
          <w:sz w:val="24"/>
          <w:szCs w:val="24"/>
          <w:lang w:val="uk-UA"/>
        </w:rPr>
        <w:t>орядку проведення громадського обговорення під час розгляду питань про присвоєння юридичним особам та об’єктам права власності,</w:t>
      </w:r>
      <w:r w:rsidR="005430A7">
        <w:rPr>
          <w:sz w:val="24"/>
          <w:szCs w:val="24"/>
          <w:lang w:val="uk-UA"/>
        </w:rPr>
        <w:t xml:space="preserve"> які за ними закріплені, об’єктам права власності,</w:t>
      </w:r>
      <w:r w:rsidR="00EC4EB6" w:rsidRPr="0076398C">
        <w:rPr>
          <w:sz w:val="24"/>
          <w:szCs w:val="24"/>
          <w:lang w:val="uk-UA"/>
        </w:rPr>
        <w:t xml:space="preserve"> які</w:t>
      </w:r>
      <w:r w:rsidR="005430A7">
        <w:rPr>
          <w:sz w:val="24"/>
          <w:szCs w:val="24"/>
          <w:lang w:val="uk-UA"/>
        </w:rPr>
        <w:t xml:space="preserve"> належать фізичним особам, імен</w:t>
      </w:r>
      <w:r w:rsidR="00EC4EB6" w:rsidRPr="0076398C">
        <w:rPr>
          <w:sz w:val="24"/>
          <w:szCs w:val="24"/>
          <w:lang w:val="uk-UA"/>
        </w:rPr>
        <w:t xml:space="preserve"> (псевдонімів) фізичних осіб, ювілейних та святкових дат, назв і дат історичних подій»</w:t>
      </w:r>
      <w:r w:rsidR="00A15C46">
        <w:rPr>
          <w:sz w:val="24"/>
          <w:szCs w:val="24"/>
          <w:lang w:val="uk-UA"/>
        </w:rPr>
        <w:t xml:space="preserve">, </w:t>
      </w:r>
      <w:r w:rsidR="005430A7">
        <w:rPr>
          <w:sz w:val="24"/>
          <w:szCs w:val="24"/>
          <w:lang w:val="uk-UA"/>
        </w:rPr>
        <w:t>враховуючи</w:t>
      </w:r>
      <w:r w:rsidR="00BA281B" w:rsidRPr="00BA281B">
        <w:rPr>
          <w:sz w:val="24"/>
          <w:szCs w:val="24"/>
          <w:lang w:val="uk-UA"/>
        </w:rPr>
        <w:t xml:space="preserve"> </w:t>
      </w:r>
      <w:r w:rsidR="00A15C46">
        <w:rPr>
          <w:sz w:val="24"/>
          <w:szCs w:val="24"/>
          <w:lang w:val="uk-UA"/>
        </w:rPr>
        <w:t>протокол №5 від 27.09.2022 року засідання</w:t>
      </w:r>
      <w:r w:rsidR="00BA281B" w:rsidRPr="00BA281B">
        <w:rPr>
          <w:sz w:val="24"/>
          <w:szCs w:val="24"/>
          <w:lang w:val="uk-UA"/>
        </w:rPr>
        <w:t xml:space="preserve"> </w:t>
      </w:r>
      <w:r w:rsidR="00A15C46">
        <w:rPr>
          <w:sz w:val="24"/>
          <w:szCs w:val="24"/>
          <w:lang w:val="uk-UA"/>
        </w:rPr>
        <w:t>Комісії з питань перейменування об’єктів Ічнянської міської ради,</w:t>
      </w:r>
      <w:r w:rsidR="00A15C46" w:rsidRPr="00BA281B">
        <w:rPr>
          <w:sz w:val="24"/>
          <w:szCs w:val="24"/>
          <w:lang w:val="uk-UA"/>
        </w:rPr>
        <w:t xml:space="preserve"> </w:t>
      </w:r>
      <w:r w:rsidR="00A15C46">
        <w:rPr>
          <w:sz w:val="24"/>
          <w:szCs w:val="24"/>
          <w:lang w:val="uk-UA"/>
        </w:rPr>
        <w:t>керуючись п.1 ч.</w:t>
      </w:r>
      <w:r w:rsidR="00A15C46" w:rsidRPr="00BA281B">
        <w:rPr>
          <w:sz w:val="24"/>
          <w:szCs w:val="24"/>
          <w:lang w:val="uk-UA"/>
        </w:rPr>
        <w:t xml:space="preserve">1 ст. 37 Закону України „Про місцеве самоврядування в Україні”, </w:t>
      </w:r>
      <w:r w:rsidR="00A15C46" w:rsidRPr="0024263B">
        <w:rPr>
          <w:b/>
          <w:sz w:val="24"/>
          <w:szCs w:val="24"/>
          <w:lang w:val="uk-UA"/>
        </w:rPr>
        <w:t>виконавчий комітет</w:t>
      </w:r>
      <w:r w:rsidR="00A15C46" w:rsidRPr="00D659FA">
        <w:rPr>
          <w:b/>
          <w:sz w:val="24"/>
          <w:szCs w:val="24"/>
          <w:lang w:val="uk-UA"/>
        </w:rPr>
        <w:t xml:space="preserve"> ВИРІШИВ:</w:t>
      </w:r>
    </w:p>
    <w:p w:rsidR="006B2C97" w:rsidRPr="00BA281B" w:rsidRDefault="006B2C97" w:rsidP="006B2C97">
      <w:pPr>
        <w:pStyle w:val="21"/>
        <w:ind w:firstLine="0"/>
        <w:rPr>
          <w:b/>
          <w:sz w:val="24"/>
          <w:szCs w:val="24"/>
          <w:lang w:val="uk-UA"/>
        </w:rPr>
      </w:pPr>
    </w:p>
    <w:p w:rsidR="001A5CAD" w:rsidRPr="001A5CAD" w:rsidRDefault="001A5CAD" w:rsidP="001A5CAD">
      <w:pPr>
        <w:pStyle w:val="21"/>
        <w:rPr>
          <w:sz w:val="24"/>
          <w:szCs w:val="24"/>
          <w:lang w:val="uk-UA"/>
        </w:rPr>
      </w:pPr>
      <w:r w:rsidRPr="001A5CAD">
        <w:rPr>
          <w:sz w:val="24"/>
          <w:szCs w:val="24"/>
          <w:lang w:val="uk-UA"/>
        </w:rPr>
        <w:t xml:space="preserve">1. Погодити </w:t>
      </w:r>
      <w:r w:rsidR="00C11DEF">
        <w:rPr>
          <w:sz w:val="24"/>
          <w:szCs w:val="24"/>
          <w:lang w:val="uk-UA"/>
        </w:rPr>
        <w:t>пропозиції</w:t>
      </w:r>
      <w:r w:rsidR="006B43E5">
        <w:rPr>
          <w:sz w:val="24"/>
          <w:szCs w:val="24"/>
          <w:lang w:val="uk-UA"/>
        </w:rPr>
        <w:t xml:space="preserve"> Комісії з питань перейменування об’єктів Ічнянської міської ради</w:t>
      </w:r>
      <w:r w:rsidR="00C11DEF">
        <w:rPr>
          <w:sz w:val="24"/>
          <w:szCs w:val="24"/>
          <w:lang w:val="uk-UA"/>
        </w:rPr>
        <w:t xml:space="preserve"> щодо </w:t>
      </w:r>
      <w:r w:rsidRPr="001A5CAD">
        <w:rPr>
          <w:sz w:val="24"/>
          <w:szCs w:val="24"/>
          <w:lang w:val="uk-UA"/>
        </w:rPr>
        <w:t xml:space="preserve">перейменування </w:t>
      </w:r>
      <w:r>
        <w:rPr>
          <w:sz w:val="24"/>
          <w:szCs w:val="24"/>
          <w:lang w:val="uk-UA"/>
        </w:rPr>
        <w:t>вулиць та провулків у населених пунктах Ічнянської територ</w:t>
      </w:r>
      <w:r w:rsidR="00320C0C">
        <w:rPr>
          <w:sz w:val="24"/>
          <w:szCs w:val="24"/>
          <w:lang w:val="uk-UA"/>
        </w:rPr>
        <w:t>іальної громади згідно додатку</w:t>
      </w:r>
      <w:bookmarkStart w:id="0" w:name="_GoBack"/>
      <w:bookmarkEnd w:id="0"/>
      <w:r w:rsidRPr="001A5CAD">
        <w:rPr>
          <w:sz w:val="24"/>
          <w:szCs w:val="24"/>
          <w:lang w:val="uk-UA"/>
        </w:rPr>
        <w:t>.</w:t>
      </w:r>
    </w:p>
    <w:p w:rsidR="001A5CAD" w:rsidRPr="001A5CAD" w:rsidRDefault="001A5CAD" w:rsidP="001A5CAD">
      <w:pPr>
        <w:pStyle w:val="21"/>
        <w:rPr>
          <w:sz w:val="24"/>
          <w:szCs w:val="24"/>
          <w:lang w:val="uk-UA"/>
        </w:rPr>
      </w:pPr>
      <w:r w:rsidRPr="001A5CAD">
        <w:rPr>
          <w:sz w:val="24"/>
          <w:szCs w:val="24"/>
          <w:lang w:val="uk-UA"/>
        </w:rPr>
        <w:t xml:space="preserve">2. Погодити </w:t>
      </w:r>
      <w:r w:rsidR="00C11DEF">
        <w:rPr>
          <w:sz w:val="24"/>
          <w:szCs w:val="24"/>
          <w:lang w:val="uk-UA"/>
        </w:rPr>
        <w:t>пропоз</w:t>
      </w:r>
      <w:r w:rsidR="006B43E5">
        <w:rPr>
          <w:sz w:val="24"/>
          <w:szCs w:val="24"/>
          <w:lang w:val="uk-UA"/>
        </w:rPr>
        <w:t>ицію</w:t>
      </w:r>
      <w:r w:rsidR="00C11DEF">
        <w:rPr>
          <w:sz w:val="24"/>
          <w:szCs w:val="24"/>
          <w:lang w:val="uk-UA"/>
        </w:rPr>
        <w:t xml:space="preserve"> </w:t>
      </w:r>
      <w:r w:rsidR="006B43E5">
        <w:rPr>
          <w:sz w:val="24"/>
          <w:szCs w:val="24"/>
          <w:lang w:val="uk-UA"/>
        </w:rPr>
        <w:t xml:space="preserve">Комісії з питань перейменування об’єктів Ічнянської міської ради про приєднання поіменованого </w:t>
      </w:r>
      <w:r w:rsidR="00D2202D">
        <w:rPr>
          <w:sz w:val="24"/>
          <w:szCs w:val="24"/>
          <w:lang w:val="uk-UA"/>
        </w:rPr>
        <w:t>об’єкта ж/д 718 км до існуючої вулиці Вокзальна в с. Августівка Прилуцького району Чернігівської області.</w:t>
      </w:r>
    </w:p>
    <w:p w:rsidR="001A5CAD" w:rsidRPr="001A5CAD" w:rsidRDefault="001A5CAD" w:rsidP="001A5CAD">
      <w:pPr>
        <w:pStyle w:val="2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1A5CAD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Сектору архітектури та містобудування </w:t>
      </w:r>
      <w:r w:rsidRPr="001A5CAD">
        <w:rPr>
          <w:sz w:val="24"/>
          <w:szCs w:val="24"/>
          <w:lang w:val="uk-UA"/>
        </w:rPr>
        <w:t xml:space="preserve">підготувати та винести на </w:t>
      </w:r>
      <w:r w:rsidR="0024263B">
        <w:rPr>
          <w:sz w:val="24"/>
          <w:szCs w:val="24"/>
          <w:lang w:val="uk-UA"/>
        </w:rPr>
        <w:t>затвердження</w:t>
      </w:r>
      <w:r w:rsidRPr="001A5CAD">
        <w:rPr>
          <w:sz w:val="24"/>
          <w:szCs w:val="24"/>
          <w:lang w:val="uk-UA"/>
        </w:rPr>
        <w:t xml:space="preserve"> сесії міської ради пропозиції щодо зазначеного вище перейменування </w:t>
      </w:r>
      <w:r w:rsidR="0024263B">
        <w:rPr>
          <w:sz w:val="24"/>
          <w:szCs w:val="24"/>
          <w:lang w:val="uk-UA"/>
        </w:rPr>
        <w:t xml:space="preserve">та об’єднання </w:t>
      </w:r>
      <w:r w:rsidRPr="001A5CAD">
        <w:rPr>
          <w:sz w:val="24"/>
          <w:szCs w:val="24"/>
          <w:lang w:val="uk-UA"/>
        </w:rPr>
        <w:t>вулиць.</w:t>
      </w:r>
    </w:p>
    <w:p w:rsidR="001A5CAD" w:rsidRPr="001A5CAD" w:rsidRDefault="001A5CAD" w:rsidP="001A5CAD">
      <w:pPr>
        <w:pStyle w:val="2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1A5CAD">
        <w:rPr>
          <w:sz w:val="24"/>
          <w:szCs w:val="24"/>
          <w:lang w:val="uk-UA"/>
        </w:rPr>
        <w:t xml:space="preserve">. </w:t>
      </w:r>
      <w:r w:rsidR="00662655">
        <w:rPr>
          <w:sz w:val="24"/>
          <w:szCs w:val="24"/>
          <w:lang w:val="uk-UA"/>
        </w:rPr>
        <w:t xml:space="preserve">Інформаційному відділу </w:t>
      </w:r>
      <w:r w:rsidRPr="001A5CAD">
        <w:rPr>
          <w:sz w:val="24"/>
          <w:szCs w:val="24"/>
          <w:lang w:val="uk-UA"/>
        </w:rPr>
        <w:t xml:space="preserve">оприлюднити </w:t>
      </w:r>
      <w:r w:rsidR="00662655" w:rsidRPr="001A5CAD">
        <w:rPr>
          <w:sz w:val="24"/>
          <w:szCs w:val="24"/>
          <w:lang w:val="uk-UA"/>
        </w:rPr>
        <w:t xml:space="preserve">рішення </w:t>
      </w:r>
      <w:r w:rsidR="00662655">
        <w:rPr>
          <w:sz w:val="24"/>
          <w:szCs w:val="24"/>
          <w:lang w:val="uk-UA"/>
        </w:rPr>
        <w:t xml:space="preserve"> </w:t>
      </w:r>
      <w:r w:rsidRPr="001A5CAD">
        <w:rPr>
          <w:sz w:val="24"/>
          <w:szCs w:val="24"/>
          <w:lang w:val="uk-UA"/>
        </w:rPr>
        <w:t>на офіційному веб-сайті міської ради.</w:t>
      </w:r>
    </w:p>
    <w:p w:rsidR="006B2C97" w:rsidRPr="001A5CAD" w:rsidRDefault="001A5CAD" w:rsidP="001A5CAD">
      <w:pPr>
        <w:pStyle w:val="2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 w:rsidR="006B2C97" w:rsidRPr="001A5CAD">
        <w:rPr>
          <w:sz w:val="24"/>
          <w:szCs w:val="24"/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Ярослава ЖИВОТЯГУ.</w:t>
      </w:r>
    </w:p>
    <w:p w:rsidR="006B2C97" w:rsidRPr="001A5CAD" w:rsidRDefault="006B2C97" w:rsidP="002C5143"/>
    <w:p w:rsidR="006B2C97" w:rsidRDefault="006B2C97" w:rsidP="002C5143"/>
    <w:p w:rsidR="002C5143" w:rsidRPr="00B539B6" w:rsidRDefault="002C5143" w:rsidP="002C5143"/>
    <w:p w:rsidR="006B2C97" w:rsidRDefault="006B2C97" w:rsidP="006B2C97">
      <w:pPr>
        <w:pStyle w:val="a3"/>
        <w:jc w:val="both"/>
      </w:pPr>
      <w:r>
        <w:rPr>
          <w:b/>
        </w:rPr>
        <w:t>Міський голова                                                                                         Олена БУТУРЛИМ</w:t>
      </w:r>
    </w:p>
    <w:p w:rsidR="006B2C97" w:rsidRDefault="006B2C97" w:rsidP="006B2C97"/>
    <w:p w:rsidR="00812E20" w:rsidRDefault="00812E20" w:rsidP="006B2C97"/>
    <w:p w:rsidR="00397613" w:rsidRDefault="00812E20" w:rsidP="00812E20">
      <w:pPr>
        <w:pStyle w:val="Standard"/>
        <w:widowControl/>
        <w:tabs>
          <w:tab w:val="left" w:pos="6096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:rsidR="00812E20" w:rsidRDefault="00397613" w:rsidP="00812E20">
      <w:pPr>
        <w:pStyle w:val="Standard"/>
        <w:widowControl/>
        <w:tabs>
          <w:tab w:val="left" w:pos="6096"/>
        </w:tabs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</w:t>
      </w:r>
      <w:r w:rsidR="00812E20">
        <w:rPr>
          <w:color w:val="000000"/>
        </w:rPr>
        <w:t>Додаток</w:t>
      </w:r>
    </w:p>
    <w:p w:rsidR="00812E20" w:rsidRDefault="00812E20" w:rsidP="00812E20">
      <w:pPr>
        <w:pStyle w:val="Standard"/>
        <w:widowControl/>
        <w:tabs>
          <w:tab w:val="left" w:pos="6096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До рішення виконавчого комітету</w:t>
      </w:r>
    </w:p>
    <w:p w:rsidR="00812E20" w:rsidRDefault="00812E20" w:rsidP="00812E20">
      <w:pPr>
        <w:pStyle w:val="Standard"/>
        <w:widowControl/>
        <w:tabs>
          <w:tab w:val="left" w:pos="6096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Ічнянської міської ради</w:t>
      </w:r>
    </w:p>
    <w:p w:rsidR="00812E20" w:rsidRDefault="00812E20" w:rsidP="00812E20">
      <w:pPr>
        <w:pStyle w:val="Standard"/>
        <w:widowControl/>
        <w:tabs>
          <w:tab w:val="left" w:pos="6096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 w:rsidR="00397613">
        <w:rPr>
          <w:color w:val="000000"/>
        </w:rPr>
        <w:t xml:space="preserve">                        від 07 жовтня 2022 року № 154</w:t>
      </w:r>
    </w:p>
    <w:p w:rsidR="00812E20" w:rsidRDefault="00812E20" w:rsidP="00812E20">
      <w:pPr>
        <w:pStyle w:val="Standard"/>
        <w:widowControl/>
        <w:jc w:val="right"/>
        <w:rPr>
          <w:b/>
          <w:color w:val="000000"/>
        </w:rPr>
      </w:pPr>
    </w:p>
    <w:p w:rsidR="00812E20" w:rsidRPr="000F6ED9" w:rsidRDefault="00812E20" w:rsidP="00812E20">
      <w:pPr>
        <w:pStyle w:val="Standard"/>
        <w:widowControl/>
        <w:jc w:val="center"/>
        <w:rPr>
          <w:b/>
          <w:szCs w:val="24"/>
        </w:rPr>
      </w:pPr>
      <w:r w:rsidRPr="000F6ED9">
        <w:rPr>
          <w:b/>
          <w:szCs w:val="24"/>
        </w:rPr>
        <w:t>Пропозиції щодо перейменування вулиць та провулків у населених пунктах Ічнянської територіальної громади</w:t>
      </w:r>
    </w:p>
    <w:p w:rsidR="00812E20" w:rsidRPr="004D1CE5" w:rsidRDefault="00812E20" w:rsidP="00812E20">
      <w:pPr>
        <w:pStyle w:val="Standard"/>
        <w:widowControl/>
        <w:jc w:val="right"/>
        <w:rPr>
          <w:i/>
          <w:color w:val="000000"/>
        </w:rPr>
      </w:pPr>
    </w:p>
    <w:tbl>
      <w:tblPr>
        <w:tblW w:w="97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3"/>
        <w:gridCol w:w="3925"/>
        <w:gridCol w:w="4438"/>
      </w:tblGrid>
      <w:tr w:rsidR="00812E20" w:rsidRPr="00D848F0" w:rsidTr="009F12AA">
        <w:trPr>
          <w:tblHeader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20" w:rsidRPr="00D848F0" w:rsidRDefault="00812E20" w:rsidP="009F12AA">
            <w:pPr>
              <w:pStyle w:val="Standard"/>
              <w:widowControl/>
              <w:jc w:val="center"/>
            </w:pPr>
            <w:r w:rsidRPr="00D848F0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20" w:rsidRPr="00D848F0" w:rsidRDefault="00812E20" w:rsidP="009F12AA">
            <w:pPr>
              <w:pStyle w:val="Standard"/>
              <w:widowControl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Існуюча назва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2E20" w:rsidRPr="00D848F0" w:rsidRDefault="00812E20" w:rsidP="009F12AA">
            <w:pPr>
              <w:pStyle w:val="Standard"/>
              <w:widowControl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Назва, що пропонується 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jc w:val="center"/>
              <w:rPr>
                <w:b/>
                <w:color w:val="000000"/>
              </w:rPr>
            </w:pPr>
            <w:r w:rsidRPr="00D848F0">
              <w:rPr>
                <w:b/>
                <w:color w:val="000000"/>
              </w:rPr>
              <w:t>м.</w:t>
            </w:r>
            <w:r>
              <w:rPr>
                <w:b/>
                <w:color w:val="000000"/>
              </w:rPr>
              <w:t xml:space="preserve"> </w:t>
            </w:r>
            <w:r w:rsidRPr="00D848F0">
              <w:rPr>
                <w:b/>
                <w:color w:val="000000"/>
              </w:rPr>
              <w:t xml:space="preserve">Ічня 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</w:pPr>
            <w:r w:rsidRPr="00371AC4"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A71EED" w:rsidRDefault="00812E20" w:rsidP="009F12AA">
            <w:pPr>
              <w:pStyle w:val="Standard"/>
              <w:snapToGrid w:val="0"/>
            </w:pPr>
            <w:r w:rsidRPr="00A71EED">
              <w:t>вул. Ярмаркова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</w:pPr>
            <w:r w:rsidRPr="00371AC4">
              <w:t>2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848F0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Єсеніна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</w:t>
            </w:r>
            <w:r w:rsidRPr="00666837">
              <w:t>Соборності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</w:pPr>
            <w:r w:rsidRPr="00371AC4">
              <w:t>3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Комарова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</w:t>
            </w:r>
            <w:r w:rsidRPr="00666837">
              <w:t>Геро</w:t>
            </w:r>
            <w:r>
              <w:t>їв Ічні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</w:pPr>
            <w:r w:rsidRPr="00371AC4">
              <w:t>4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Леваневського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054321" w:rsidRDefault="00812E20" w:rsidP="009F12AA">
            <w:pPr>
              <w:rPr>
                <w:color w:val="FF0000"/>
              </w:rPr>
            </w:pPr>
            <w:r w:rsidRPr="00054321">
              <w:t>вул. Олега Бандурченка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</w:pPr>
            <w:r w:rsidRPr="00371AC4">
              <w:t>5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Лермонтова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A71EED" w:rsidRDefault="00812E20" w:rsidP="009F12AA">
            <w:r w:rsidRPr="00A71EED">
              <w:t>вул. Кримська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</w:pPr>
            <w:r w:rsidRPr="00371AC4">
              <w:t>6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Маяковського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Молодіжна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</w:pPr>
            <w:r w:rsidRPr="00371AC4">
              <w:t>7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Пушкіна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Європейська,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</w:pPr>
            <w:r w:rsidRPr="00371AC4">
              <w:t>8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  <w:sz w:val="2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 xml:space="preserve">Скорбонського </w:t>
            </w:r>
            <w:r>
              <w:rPr>
                <w:color w:val="000000"/>
              </w:rPr>
              <w:t>(</w:t>
            </w:r>
            <w:r w:rsidRPr="00D848F0">
              <w:rPr>
                <w:i/>
                <w:color w:val="000000"/>
                <w:sz w:val="20"/>
              </w:rPr>
              <w:t>Допущено помилку при перейменуванні вулиці- фактично мало б бути написано «вул.</w:t>
            </w:r>
            <w:r>
              <w:rPr>
                <w:i/>
                <w:color w:val="000000"/>
                <w:sz w:val="20"/>
              </w:rPr>
              <w:t xml:space="preserve"> </w:t>
            </w:r>
            <w:r w:rsidRPr="00D848F0">
              <w:rPr>
                <w:i/>
                <w:color w:val="000000"/>
                <w:sz w:val="20"/>
              </w:rPr>
              <w:t>Скробонського</w:t>
            </w:r>
            <w:r>
              <w:rPr>
                <w:color w:val="000000"/>
                <w:sz w:val="20"/>
              </w:rPr>
              <w:t>»)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Скробонського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</w:pPr>
            <w:r w:rsidRPr="00371AC4">
              <w:t>9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Толстого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Станіслава Маринчика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</w:pPr>
            <w:r w:rsidRPr="00371AC4">
              <w:t>10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вул.8 Березня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A71EED" w:rsidRDefault="00812E20" w:rsidP="009F12AA">
            <w:r w:rsidRPr="00A71EED">
              <w:t xml:space="preserve">вул. </w:t>
            </w:r>
            <w:r>
              <w:t>Березнева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443F12" w:rsidRDefault="00812E20" w:rsidP="009F12AA">
            <w:pPr>
              <w:jc w:val="center"/>
              <w:rPr>
                <w:rFonts w:asciiTheme="minorHAnsi" w:hAnsiTheme="minorHAnsi"/>
              </w:rPr>
            </w:pPr>
            <w:r w:rsidRPr="00371AC4">
              <w:t>11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A19A3" w:rsidRDefault="00812E20" w:rsidP="009F12AA">
            <w:r w:rsidRPr="003A19A3">
              <w:rPr>
                <w:color w:val="000000"/>
              </w:rPr>
              <w:t>вул. Трудова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A19A3" w:rsidRDefault="00812E20" w:rsidP="009F12AA">
            <w:pPr>
              <w:pStyle w:val="Standard"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Сергія Петраускаса 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443F12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1</w:t>
            </w:r>
            <w:r w:rsidRPr="00371AC4">
              <w:t>2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вул. Короленка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</w:pPr>
            <w:r>
              <w:t>вул. Сіверська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Default="00812E20" w:rsidP="009F12AA">
            <w:pPr>
              <w:jc w:val="center"/>
              <w:rPr>
                <w:rFonts w:asciiTheme="minorHAnsi" w:hAnsiTheme="minorHAnsi"/>
              </w:rPr>
            </w:pPr>
            <w:r w:rsidRPr="00371AC4">
              <w:t>13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вул. Нова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4F0898" w:rsidRDefault="00812E20" w:rsidP="009F12AA">
            <w:pPr>
              <w:pStyle w:val="Standard"/>
              <w:keepLines/>
              <w:widowControl/>
            </w:pPr>
            <w:r w:rsidRPr="004F0898">
              <w:t>Сергія Гребенюка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8974A6" w:rsidRDefault="00812E20" w:rsidP="009F12AA">
            <w:pPr>
              <w:jc w:val="center"/>
              <w:rPr>
                <w:rFonts w:asciiTheme="minorHAnsi" w:hAnsiTheme="minorHAnsi"/>
              </w:rPr>
            </w:pPr>
            <w:r w:rsidRPr="00371AC4">
              <w:t>14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Pr="00D848F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Міліцейський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</w:pPr>
            <w:r w:rsidRPr="00666837">
              <w:t>пров.</w:t>
            </w:r>
            <w:r>
              <w:t xml:space="preserve"> Торговий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</w:pPr>
            <w:r w:rsidRPr="00666837">
              <w:t>с</w:t>
            </w:r>
            <w:r w:rsidRPr="00666837">
              <w:rPr>
                <w:b/>
              </w:rPr>
              <w:t>. Андріївка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15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Короленка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F608F6" w:rsidRDefault="00812E20" w:rsidP="009F12AA">
            <w:pPr>
              <w:pStyle w:val="Standard"/>
              <w:snapToGrid w:val="0"/>
            </w:pPr>
            <w:r w:rsidRPr="00F608F6">
              <w:t>вул. Козацька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Бакаївка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16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вул.1 Травня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</w:pPr>
            <w:r w:rsidRPr="00666837">
              <w:t>вул.</w:t>
            </w:r>
            <w:r>
              <w:t xml:space="preserve"> Садова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Бурімка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17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Першотравнева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</w:pPr>
            <w:r w:rsidRPr="00666837">
              <w:t>вул.</w:t>
            </w:r>
            <w:r>
              <w:t xml:space="preserve"> Весняна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18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Pr="00D848F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Першотравневий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</w:pPr>
            <w:r w:rsidRPr="00666837">
              <w:t>пров.</w:t>
            </w:r>
            <w:r>
              <w:t xml:space="preserve"> Затишний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19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вул.8 Березня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</w:pPr>
            <w:r w:rsidRPr="00666837">
              <w:t>вул.</w:t>
            </w:r>
            <w:r>
              <w:t xml:space="preserve"> Миру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Вишнівка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20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Ватутіна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</w:pPr>
            <w:r w:rsidRPr="00666837">
              <w:t>вул.</w:t>
            </w:r>
            <w:r>
              <w:t xml:space="preserve"> Берегова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Гмирянка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21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</w:pPr>
            <w:r w:rsidRPr="00666837">
              <w:t>вул.</w:t>
            </w:r>
            <w:r>
              <w:t xml:space="preserve"> Сороківка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Городня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22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Кошового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</w:pPr>
            <w:r w:rsidRPr="00666837">
              <w:t>вул.</w:t>
            </w:r>
            <w:r>
              <w:t xml:space="preserve"> Перемоги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lastRenderedPageBreak/>
              <w:t>с. Гужівка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23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вул. Стаєцького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A71EED" w:rsidRDefault="00812E20" w:rsidP="009F12AA">
            <w:pPr>
              <w:pStyle w:val="Standard"/>
              <w:snapToGrid w:val="0"/>
            </w:pPr>
            <w:r w:rsidRPr="00A71EED">
              <w:t>вул. Берегова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Івангород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24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Восьмого Березня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Піщанська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25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Міськова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26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Мічуріна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Миру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27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Толстого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Станіслава Кривоноса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28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Чкалова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Триліська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Іржавець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29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t>вул.</w:t>
            </w:r>
            <w:r>
              <w:t xml:space="preserve"> </w:t>
            </w:r>
            <w:r w:rsidRPr="00D848F0"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A71EED" w:rsidRDefault="00397613" w:rsidP="00397613">
            <w:r>
              <w:t>вул. Іржавсь</w:t>
            </w:r>
            <w:r w:rsidR="00812E20" w:rsidRPr="00A71EED">
              <w:t>кий шлях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  <w:rPr>
                <w:rFonts w:asciiTheme="minorHAnsi" w:hAnsiTheme="minorHAnsi"/>
              </w:rPr>
            </w:pPr>
            <w:r w:rsidRPr="00371AC4">
              <w:t>3</w:t>
            </w:r>
            <w:r>
              <w:t>0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>
              <w:t>пров</w:t>
            </w:r>
            <w:r w:rsidRPr="00D848F0">
              <w:t>.</w:t>
            </w:r>
            <w:r>
              <w:t xml:space="preserve"> Гастелло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A71EED" w:rsidRDefault="00812E20" w:rsidP="009F12AA">
            <w:r w:rsidRPr="00A71EED">
              <w:t>пров.Горіховий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Іценків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  <w:rPr>
                <w:rFonts w:asciiTheme="minorHAnsi" w:hAnsiTheme="minorHAnsi"/>
              </w:rPr>
            </w:pPr>
            <w:r w:rsidRPr="00371AC4">
              <w:t>3</w:t>
            </w:r>
            <w:r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Короленка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</w:pPr>
            <w:r w:rsidRPr="00666837">
              <w:t>вул.</w:t>
            </w:r>
            <w:r>
              <w:t xml:space="preserve"> Горова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Крупичполе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32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Українська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33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З.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Космодем'янської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Калинова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Лучківка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  <w:rPr>
                <w:rFonts w:asciiTheme="minorHAnsi" w:hAnsiTheme="minorHAnsi"/>
              </w:rPr>
            </w:pPr>
            <w:r w:rsidRPr="00371AC4">
              <w:t>3</w:t>
            </w:r>
            <w:r>
              <w:t>4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t>вул.</w:t>
            </w:r>
            <w:r>
              <w:t xml:space="preserve"> </w:t>
            </w:r>
            <w:r w:rsidRPr="00D848F0"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</w:pPr>
            <w:r w:rsidRPr="00666837">
              <w:t>вул.</w:t>
            </w:r>
            <w:r>
              <w:t xml:space="preserve"> Зелена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</w:pPr>
            <w:r w:rsidRPr="00666837">
              <w:rPr>
                <w:b/>
              </w:rPr>
              <w:t xml:space="preserve">с. </w:t>
            </w:r>
            <w:r>
              <w:rPr>
                <w:b/>
              </w:rPr>
              <w:t>Максимів</w:t>
            </w:r>
            <w:r w:rsidRPr="00666837">
              <w:rPr>
                <w:b/>
              </w:rPr>
              <w:t>ка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054321" w:rsidRDefault="00812E20" w:rsidP="009F12AA">
            <w:pPr>
              <w:jc w:val="center"/>
              <w:rPr>
                <w:rFonts w:asciiTheme="minorHAnsi" w:hAnsiTheme="minorHAnsi"/>
              </w:rPr>
            </w:pPr>
            <w:r w:rsidRPr="00371AC4">
              <w:t>3</w:t>
            </w:r>
            <w:r>
              <w:t>5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</w:pPr>
            <w:r>
              <w:t>вул. Польова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</w:pPr>
            <w:r>
              <w:t>вул. Володимира Підвисоцького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Монастирище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36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t>вул.</w:t>
            </w:r>
            <w:r>
              <w:t xml:space="preserve"> </w:t>
            </w:r>
            <w:r w:rsidRPr="00D848F0"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Козацька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Однольків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71AC4" w:rsidRDefault="00812E20" w:rsidP="009F12AA">
            <w:pPr>
              <w:jc w:val="center"/>
              <w:rPr>
                <w:rFonts w:asciiTheme="minorHAnsi" w:hAnsiTheme="minorHAnsi"/>
              </w:rPr>
            </w:pPr>
            <w:r w:rsidRPr="00371AC4">
              <w:t>3</w:t>
            </w:r>
            <w:r>
              <w:t>7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</w:pPr>
            <w:r w:rsidRPr="00666837">
              <w:t>вул.</w:t>
            </w:r>
            <w:r>
              <w:t xml:space="preserve"> Польова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Ольшана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38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t>вул.</w:t>
            </w:r>
            <w:r>
              <w:t xml:space="preserve"> </w:t>
            </w:r>
            <w:r w:rsidRPr="00D848F0"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Молодіжна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39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Першотравнева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Травнева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40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Революції 1905р.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Центральна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41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вул.8 Березня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Вишнева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Пелюхівка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42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Чехова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</w:pPr>
            <w:r w:rsidRPr="00666837">
              <w:t>вул.</w:t>
            </w:r>
            <w:r>
              <w:t xml:space="preserve"> Садова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Припутні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43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Польова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44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848F0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Пушкіна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Миколи Жили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Рожнівка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45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Польова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lastRenderedPageBreak/>
              <w:t>46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Першотравнева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r w:rsidRPr="00666837">
              <w:t>вул.</w:t>
            </w:r>
            <w:r>
              <w:t xml:space="preserve"> Травнева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Сезьки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16534D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47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Пушкіна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</w:pPr>
            <w:r w:rsidRPr="00666837">
              <w:t>вул.</w:t>
            </w:r>
            <w:r>
              <w:t xml:space="preserve"> Миронівська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4D1CE5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4D1CE5">
              <w:rPr>
                <w:b/>
                <w:lang w:val="en-US"/>
              </w:rPr>
              <w:t>c</w:t>
            </w:r>
            <w:r w:rsidRPr="004D1CE5">
              <w:rPr>
                <w:b/>
              </w:rPr>
              <w:t>. Ступаківка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4D1CE5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48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вул. Першотравнева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</w:pPr>
            <w:r>
              <w:t>вул. Травнева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Тишківка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7828CE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49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</w:pPr>
            <w:r w:rsidRPr="00666837">
              <w:t>вул.</w:t>
            </w:r>
            <w:r>
              <w:t xml:space="preserve"> Каштанова</w:t>
            </w:r>
          </w:p>
        </w:tc>
      </w:tr>
      <w:tr w:rsidR="00812E20" w:rsidRPr="00D848F0" w:rsidTr="009F12AA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666837" w:rsidRDefault="00812E20" w:rsidP="009F12AA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Хаєнки</w:t>
            </w:r>
          </w:p>
        </w:tc>
      </w:tr>
      <w:tr w:rsidR="00812E20" w:rsidRPr="00D848F0" w:rsidTr="009F12AA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7828CE" w:rsidRDefault="00812E20" w:rsidP="009F12AA">
            <w:pPr>
              <w:jc w:val="center"/>
              <w:rPr>
                <w:rFonts w:asciiTheme="minorHAnsi" w:hAnsiTheme="minorHAnsi"/>
              </w:rPr>
            </w:pPr>
            <w:r>
              <w:t>50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D848F0" w:rsidRDefault="00812E20" w:rsidP="009F12AA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2E20" w:rsidRPr="00397613" w:rsidRDefault="00812E20" w:rsidP="009F12AA">
            <w:pPr>
              <w:pStyle w:val="Standard"/>
              <w:keepLines/>
              <w:widowControl/>
            </w:pPr>
            <w:r w:rsidRPr="00397613">
              <w:t>вул. Горянська</w:t>
            </w:r>
          </w:p>
        </w:tc>
      </w:tr>
    </w:tbl>
    <w:p w:rsidR="00812E20" w:rsidRDefault="00812E20" w:rsidP="00812E20"/>
    <w:p w:rsidR="00812E20" w:rsidRPr="00461C90" w:rsidRDefault="00812E20" w:rsidP="00812E20"/>
    <w:p w:rsidR="00812E20" w:rsidRDefault="00812E20" w:rsidP="00812E20"/>
    <w:p w:rsidR="00812E20" w:rsidRPr="00D6674A" w:rsidRDefault="00812E20" w:rsidP="00812E20">
      <w:pPr>
        <w:tabs>
          <w:tab w:val="left" w:pos="6521"/>
        </w:tabs>
        <w:rPr>
          <w:b/>
        </w:rPr>
      </w:pPr>
      <w:r>
        <w:rPr>
          <w:b/>
        </w:rPr>
        <w:t>Міський голова</w:t>
      </w:r>
      <w:r>
        <w:rPr>
          <w:b/>
        </w:rPr>
        <w:tab/>
        <w:t>Олена БУТУРЛИМ</w:t>
      </w:r>
    </w:p>
    <w:p w:rsidR="00812E20" w:rsidRPr="00461C90" w:rsidRDefault="00812E20" w:rsidP="00812E20"/>
    <w:p w:rsidR="00812E20" w:rsidRDefault="00812E20" w:rsidP="006B2C97"/>
    <w:sectPr w:rsidR="00812E20" w:rsidSect="0070346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E4" w:rsidRDefault="00C304E4">
      <w:r>
        <w:separator/>
      </w:r>
    </w:p>
  </w:endnote>
  <w:endnote w:type="continuationSeparator" w:id="0">
    <w:p w:rsidR="00C304E4" w:rsidRDefault="00C30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E4" w:rsidRDefault="00C304E4">
      <w:r>
        <w:separator/>
      </w:r>
    </w:p>
  </w:footnote>
  <w:footnote w:type="continuationSeparator" w:id="0">
    <w:p w:rsidR="00C304E4" w:rsidRDefault="00C30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C97"/>
    <w:rsid w:val="000617CC"/>
    <w:rsid w:val="00091F3E"/>
    <w:rsid w:val="001A5CAD"/>
    <w:rsid w:val="0021564A"/>
    <w:rsid w:val="0024263B"/>
    <w:rsid w:val="002C5143"/>
    <w:rsid w:val="00320C0C"/>
    <w:rsid w:val="00397613"/>
    <w:rsid w:val="004612F8"/>
    <w:rsid w:val="004C6E08"/>
    <w:rsid w:val="005430A7"/>
    <w:rsid w:val="00543200"/>
    <w:rsid w:val="0056481F"/>
    <w:rsid w:val="00662655"/>
    <w:rsid w:val="006B2C97"/>
    <w:rsid w:val="006B43E5"/>
    <w:rsid w:val="00812E20"/>
    <w:rsid w:val="00837928"/>
    <w:rsid w:val="008F17D0"/>
    <w:rsid w:val="00A15C46"/>
    <w:rsid w:val="00A54460"/>
    <w:rsid w:val="00A84105"/>
    <w:rsid w:val="00AD1962"/>
    <w:rsid w:val="00AF7C51"/>
    <w:rsid w:val="00BA281B"/>
    <w:rsid w:val="00C11DEF"/>
    <w:rsid w:val="00C304E4"/>
    <w:rsid w:val="00D2202D"/>
    <w:rsid w:val="00D26CB0"/>
    <w:rsid w:val="00D532F3"/>
    <w:rsid w:val="00DE11E5"/>
    <w:rsid w:val="00E51994"/>
    <w:rsid w:val="00EC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30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B2C97"/>
    <w:pPr>
      <w:ind w:firstLine="720"/>
      <w:jc w:val="both"/>
    </w:pPr>
    <w:rPr>
      <w:sz w:val="28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6B2C9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6B2C97"/>
    <w:pPr>
      <w:spacing w:after="120"/>
    </w:pPr>
  </w:style>
  <w:style w:type="character" w:customStyle="1" w:styleId="a4">
    <w:name w:val="Основной текст Знак"/>
    <w:basedOn w:val="a0"/>
    <w:link w:val="a3"/>
    <w:rsid w:val="006B2C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6B2C9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2C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6B2C97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2C51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5143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430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Standard">
    <w:name w:val="Standard"/>
    <w:uiPriority w:val="99"/>
    <w:rsid w:val="00812E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Times New Roman"/>
      <w:kern w:val="3"/>
      <w:sz w:val="24"/>
      <w:szCs w:val="20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3976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2022-09-28T13:06:00Z</cp:lastPrinted>
  <dcterms:created xsi:type="dcterms:W3CDTF">2022-10-12T09:37:00Z</dcterms:created>
  <dcterms:modified xsi:type="dcterms:W3CDTF">2022-10-12T09:37:00Z</dcterms:modified>
</cp:coreProperties>
</file>